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ED" w:rsidRPr="008E1FD7" w:rsidRDefault="00630EED" w:rsidP="00630EED">
      <w:pPr>
        <w:ind w:right="-355"/>
        <w:rPr>
          <w:rFonts w:ascii="Calibri" w:hAnsi="Calibri"/>
          <w:b/>
        </w:rPr>
      </w:pPr>
      <w:r w:rsidRPr="008E1FD7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Pr="008E1FD7">
        <w:rPr>
          <w:rFonts w:ascii="Calibri" w:hAnsi="Calibri"/>
          <w:b/>
        </w:rPr>
        <w:tab/>
      </w:r>
      <w:r w:rsidRPr="008E1FD7">
        <w:rPr>
          <w:rFonts w:ascii="Calibri" w:hAnsi="Calibri"/>
          <w:b/>
        </w:rPr>
        <w:tab/>
      </w:r>
    </w:p>
    <w:tbl>
      <w:tblPr>
        <w:tblW w:w="9961" w:type="dxa"/>
        <w:tblInd w:w="-72" w:type="dxa"/>
        <w:tblLayout w:type="fixed"/>
        <w:tblLook w:val="0000"/>
      </w:tblPr>
      <w:tblGrid>
        <w:gridCol w:w="4980"/>
        <w:gridCol w:w="4981"/>
      </w:tblGrid>
      <w:tr w:rsidR="00630EED" w:rsidRPr="008E1FD7" w:rsidTr="002E7039">
        <w:trPr>
          <w:trHeight w:val="4970"/>
        </w:trPr>
        <w:tc>
          <w:tcPr>
            <w:tcW w:w="4980" w:type="dxa"/>
          </w:tcPr>
          <w:p w:rsidR="00630EED" w:rsidRPr="008E1FD7" w:rsidRDefault="00AB01EA" w:rsidP="002E703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4pt;margin-top:3.55pt;width:243pt;height:81.25pt;z-index:251660288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9B0CE4" w:rsidRDefault="009B0CE4" w:rsidP="00630EE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CE4" w:rsidRPr="00255C52" w:rsidRDefault="009B0CE4" w:rsidP="00630EED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255C52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9B0CE4" w:rsidRPr="00630EED" w:rsidRDefault="009B0CE4" w:rsidP="00630EED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F26FA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</w:t>
                        </w:r>
                        <w:r w:rsidRPr="00630EE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F26FA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ΠΑΙΔΕΙΑΣ</w:t>
                        </w:r>
                        <w:r w:rsidRPr="00630EE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</w:t>
                        </w:r>
                        <w:r w:rsidRPr="00F26FA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F26FA7">
                          <w:rPr>
                            <w:rFonts w:ascii="Calibri" w:hAnsi="Calibri" w:cs="Arial"/>
                            <w:sz w:val="22"/>
                            <w:szCs w:val="22"/>
                            <w:lang w:val="en-US"/>
                          </w:rPr>
                          <w:t>KAI</w:t>
                        </w:r>
                        <w:r w:rsidRPr="00F26FA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ΘΡΗΣΚΕΥΜ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ΑΤΩΝ</w:t>
                        </w:r>
                      </w:p>
                      <w:p w:rsidR="009B0CE4" w:rsidRPr="00C01BF3" w:rsidRDefault="009B0CE4" w:rsidP="00630EE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630EED" w:rsidRPr="008E1FD7">
              <w:rPr>
                <w:rFonts w:ascii="Calibri" w:hAnsi="Calibri"/>
              </w:rPr>
              <w:t xml:space="preserve">                          </w:t>
            </w:r>
          </w:p>
          <w:p w:rsidR="00630EED" w:rsidRPr="008E1FD7" w:rsidRDefault="00630EED" w:rsidP="002E7039">
            <w:pPr>
              <w:rPr>
                <w:rFonts w:ascii="Calibri" w:hAnsi="Calibri"/>
                <w:b/>
                <w:spacing w:val="60"/>
              </w:rPr>
            </w:pPr>
          </w:p>
          <w:p w:rsidR="00630EED" w:rsidRPr="008E1FD7" w:rsidRDefault="00630EED" w:rsidP="002E703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8E1FD7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630EED" w:rsidRPr="008E1FD7" w:rsidRDefault="00630EED" w:rsidP="002E703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8E1FD7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630EED" w:rsidRPr="008E1FD7" w:rsidRDefault="00630EED" w:rsidP="002E7039">
            <w:pPr>
              <w:jc w:val="center"/>
              <w:rPr>
                <w:rFonts w:ascii="Calibri" w:hAnsi="Calibri"/>
                <w:b/>
              </w:rPr>
            </w:pPr>
          </w:p>
          <w:p w:rsidR="00630EED" w:rsidRPr="008E1FD7" w:rsidRDefault="00AB01EA" w:rsidP="002E7039">
            <w:pPr>
              <w:jc w:val="center"/>
              <w:rPr>
                <w:rFonts w:ascii="Calibri" w:hAnsi="Calibri"/>
                <w:b/>
              </w:rPr>
            </w:pPr>
            <w:r w:rsidRPr="00AB01EA"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13.1pt;width:224pt;height:44.1pt;z-index:251661312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9B0CE4" w:rsidRPr="00255C52" w:rsidRDefault="009B0CE4" w:rsidP="00630EED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9B0CE4" w:rsidRPr="00255C52" w:rsidRDefault="009B0CE4" w:rsidP="00630EED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9B0CE4" w:rsidRPr="00255C52" w:rsidRDefault="009B0CE4" w:rsidP="00630EED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9B0CE4" w:rsidRPr="00C01BF3" w:rsidRDefault="009B0CE4" w:rsidP="00630EE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B0CE4" w:rsidRPr="00D01F39" w:rsidRDefault="009B0CE4" w:rsidP="00630E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B0CE4" w:rsidRDefault="009B0CE4" w:rsidP="00630E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B0CE4" w:rsidRPr="007A7A34" w:rsidRDefault="009B0CE4" w:rsidP="00630EE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B0CE4" w:rsidRPr="00D6755F" w:rsidRDefault="009B0CE4" w:rsidP="00630E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B0CE4" w:rsidRDefault="009B0CE4" w:rsidP="00630EED"/>
                      <w:p w:rsidR="009B0CE4" w:rsidRDefault="009B0CE4" w:rsidP="00630EED"/>
                    </w:txbxContent>
                  </v:textbox>
                </v:shape>
              </w:pict>
            </w:r>
          </w:p>
          <w:p w:rsidR="00630EED" w:rsidRPr="008E1FD7" w:rsidRDefault="00630EED" w:rsidP="002E7039">
            <w:pPr>
              <w:jc w:val="center"/>
              <w:rPr>
                <w:rFonts w:ascii="Calibri" w:hAnsi="Calibri"/>
                <w:b/>
              </w:rPr>
            </w:pPr>
          </w:p>
          <w:p w:rsidR="00630EED" w:rsidRPr="008E1FD7" w:rsidRDefault="00630EED" w:rsidP="002E7039">
            <w:pPr>
              <w:jc w:val="center"/>
              <w:rPr>
                <w:rFonts w:ascii="Calibri" w:hAnsi="Calibri"/>
                <w:b/>
              </w:rPr>
            </w:pPr>
          </w:p>
          <w:p w:rsidR="00630EED" w:rsidRPr="008E1FD7" w:rsidRDefault="00AB01EA" w:rsidP="002E7039">
            <w:pPr>
              <w:rPr>
                <w:rFonts w:ascii="Calibri" w:hAnsi="Calibri" w:cs="Arial"/>
                <w:b/>
                <w:lang w:val="de-DE"/>
              </w:rPr>
            </w:pPr>
            <w:r w:rsidRPr="00AB01EA">
              <w:rPr>
                <w:rFonts w:ascii="Calibri" w:hAnsi="Calibri"/>
                <w:noProof/>
              </w:rPr>
              <w:pict>
                <v:shape id="_x0000_s1028" type="#_x0000_t202" style="position:absolute;margin-left:3.6pt;margin-top:12.5pt;width:224pt;height:112.6pt;z-index:251662336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9B0CE4" w:rsidRPr="004F0D08" w:rsidRDefault="009B0CE4" w:rsidP="00630EE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9B0CE4" w:rsidRPr="006B7A14">
                          <w:tc>
                            <w:tcPr>
                              <w:tcW w:w="1437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9B0CE4" w:rsidRPr="006B7A14">
                          <w:tc>
                            <w:tcPr>
                              <w:tcW w:w="1437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9B0CE4" w:rsidRPr="006B7A14">
                          <w:tc>
                            <w:tcPr>
                              <w:tcW w:w="1437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0CE4" w:rsidRPr="001372CB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Κώστας Ηλιάδης </w:t>
                              </w:r>
                            </w:p>
                          </w:tc>
                        </w:tr>
                        <w:tr w:rsidR="009B0CE4" w:rsidRPr="006B7A14">
                          <w:tc>
                            <w:tcPr>
                              <w:tcW w:w="1437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0CE4" w:rsidRPr="00581E61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 474842</w:t>
                              </w:r>
                            </w:p>
                          </w:tc>
                        </w:tr>
                        <w:tr w:rsidR="009B0CE4" w:rsidRPr="006B7A14">
                          <w:tc>
                            <w:tcPr>
                              <w:tcW w:w="1437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2310 474328</w:t>
                              </w:r>
                            </w:p>
                          </w:tc>
                        </w:tr>
                        <w:tr w:rsidR="009B0CE4" w:rsidRPr="006B7A14">
                          <w:tc>
                            <w:tcPr>
                              <w:tcW w:w="1437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0CE4" w:rsidRPr="00255C52" w:rsidRDefault="00AB01EA" w:rsidP="002E7039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B0CE4" w:rsidRPr="00255C52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9B0CE4" w:rsidRPr="00630EED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9B0CE4" w:rsidRPr="00255C52" w:rsidRDefault="009B0CE4" w:rsidP="002E703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0CE4" w:rsidRPr="00255C52" w:rsidRDefault="00AB01EA" w:rsidP="001372CB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 w:history="1">
                                <w:r w:rsidR="009B0CE4" w:rsidRPr="00054310">
                                  <w:rPr>
                                    <w:rStyle w:val="-"/>
                                    <w:rFonts w:ascii="Calibri" w:hAnsi="Calibri" w:cs="Arial"/>
                                    <w:sz w:val="20"/>
                                    <w:szCs w:val="20"/>
                                    <w:lang w:val="en-US"/>
                                  </w:rPr>
                                  <w:t>kmakedpde@sch.gr</w:t>
                                </w:r>
                              </w:hyperlink>
                            </w:p>
                          </w:tc>
                        </w:tr>
                      </w:tbl>
                      <w:p w:rsidR="009B0CE4" w:rsidRPr="00630EED" w:rsidRDefault="009B0CE4" w:rsidP="00630EE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9B0CE4" w:rsidRPr="00630EED" w:rsidRDefault="009B0CE4" w:rsidP="00630EE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9B0CE4" w:rsidRPr="00630EED" w:rsidRDefault="009B0CE4" w:rsidP="00630EE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9B0CE4" w:rsidRPr="00630EED" w:rsidRDefault="009B0CE4" w:rsidP="00630EE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9B0CE4" w:rsidRPr="00630EED" w:rsidRDefault="009B0CE4" w:rsidP="00630EE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30EED" w:rsidRPr="008E1FD7" w:rsidRDefault="00630EED" w:rsidP="002E7039">
            <w:pPr>
              <w:rPr>
                <w:rFonts w:ascii="Calibri" w:hAnsi="Calibri" w:cs="Arial"/>
                <w:lang w:val="de-DE"/>
              </w:rPr>
            </w:pPr>
          </w:p>
          <w:p w:rsidR="00630EED" w:rsidRPr="008E1FD7" w:rsidRDefault="00630EED" w:rsidP="002E7039">
            <w:pPr>
              <w:rPr>
                <w:rFonts w:ascii="Calibri" w:hAnsi="Calibri" w:cs="Arial"/>
                <w:lang w:val="de-DE"/>
              </w:rPr>
            </w:pPr>
          </w:p>
          <w:p w:rsidR="00630EED" w:rsidRPr="008E1FD7" w:rsidRDefault="00630EED" w:rsidP="002E7039">
            <w:pPr>
              <w:rPr>
                <w:rFonts w:ascii="Calibri" w:hAnsi="Calibri" w:cs="Arial"/>
                <w:lang w:val="de-DE"/>
              </w:rPr>
            </w:pPr>
          </w:p>
          <w:p w:rsidR="00630EED" w:rsidRPr="008E1FD7" w:rsidRDefault="00630EED" w:rsidP="002E7039">
            <w:pPr>
              <w:rPr>
                <w:rFonts w:ascii="Calibri" w:hAnsi="Calibri" w:cs="Arial"/>
                <w:lang w:val="de-DE"/>
              </w:rPr>
            </w:pPr>
          </w:p>
          <w:p w:rsidR="00630EED" w:rsidRPr="008E1FD7" w:rsidRDefault="00630EED" w:rsidP="002E7039">
            <w:pPr>
              <w:rPr>
                <w:rFonts w:ascii="Calibri" w:hAnsi="Calibri" w:cs="Arial"/>
                <w:lang w:val="de-DE"/>
              </w:rPr>
            </w:pPr>
          </w:p>
          <w:p w:rsidR="00630EED" w:rsidRPr="008E1FD7" w:rsidRDefault="00630EED" w:rsidP="002E7039">
            <w:pPr>
              <w:rPr>
                <w:rFonts w:ascii="Calibri" w:hAnsi="Calibri" w:cs="Arial"/>
                <w:lang w:val="de-DE"/>
              </w:rPr>
            </w:pPr>
          </w:p>
          <w:p w:rsidR="00630EED" w:rsidRPr="008E1FD7" w:rsidRDefault="00630EED" w:rsidP="002E7039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4981" w:type="dxa"/>
          </w:tcPr>
          <w:p w:rsidR="00630EED" w:rsidRPr="008E1FD7" w:rsidRDefault="00630EED" w:rsidP="002E703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  <w:lang w:val="en-US"/>
              </w:rPr>
            </w:pPr>
          </w:p>
          <w:tbl>
            <w:tblPr>
              <w:tblW w:w="4478" w:type="dxa"/>
              <w:tblInd w:w="294" w:type="dxa"/>
              <w:tblLayout w:type="fixed"/>
              <w:tblLook w:val="01E0"/>
            </w:tblPr>
            <w:tblGrid>
              <w:gridCol w:w="904"/>
              <w:gridCol w:w="803"/>
              <w:gridCol w:w="2771"/>
            </w:tblGrid>
            <w:tr w:rsidR="00630EED" w:rsidRPr="008E1FD7" w:rsidTr="00630EED">
              <w:trPr>
                <w:trHeight w:val="528"/>
              </w:trPr>
              <w:tc>
                <w:tcPr>
                  <w:tcW w:w="1707" w:type="dxa"/>
                  <w:gridSpan w:val="2"/>
                </w:tcPr>
                <w:p w:rsidR="00630EED" w:rsidRPr="008E1FD7" w:rsidRDefault="00630EED" w:rsidP="002E7039">
                  <w:pPr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2771" w:type="dxa"/>
                </w:tcPr>
                <w:p w:rsidR="00630EED" w:rsidRPr="008E1FD7" w:rsidRDefault="00630EED" w:rsidP="002E7039">
                  <w:pPr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630EED" w:rsidRPr="008E1FD7" w:rsidTr="00630EED">
              <w:trPr>
                <w:trHeight w:val="528"/>
              </w:trPr>
              <w:tc>
                <w:tcPr>
                  <w:tcW w:w="4478" w:type="dxa"/>
                  <w:gridSpan w:val="3"/>
                </w:tcPr>
                <w:p w:rsidR="00630EED" w:rsidRPr="002E7039" w:rsidRDefault="00630EED" w:rsidP="002E7039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 xml:space="preserve">                              </w:t>
                  </w:r>
                  <w:r w:rsidRPr="008E1FD7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Θεσσαλονίκη</w:t>
                  </w:r>
                  <w:r w:rsidRPr="008E1FD7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 xml:space="preserve">: </w:t>
                  </w:r>
                  <w:r w:rsidR="0010133F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31</w:t>
                  </w:r>
                  <w:r w:rsidR="002E7039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/5/2016</w:t>
                  </w:r>
                </w:p>
                <w:p w:rsidR="00630EED" w:rsidRPr="008E1FD7" w:rsidRDefault="00630EED" w:rsidP="0010133F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  <w:r w:rsidRPr="002E7039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                             </w:t>
                  </w:r>
                  <w:r w:rsidRPr="008E1FD7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Αριθμ. Πρωτ.</w:t>
                  </w:r>
                  <w:r w:rsidRPr="002E7039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:</w:t>
                  </w:r>
                  <w:r w:rsidRPr="008E1FD7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 </w:t>
                  </w:r>
                  <w:r w:rsidR="000656BE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19339</w:t>
                  </w:r>
                </w:p>
              </w:tc>
            </w:tr>
            <w:tr w:rsidR="00630EED" w:rsidRPr="008E1FD7" w:rsidTr="00630EED">
              <w:tc>
                <w:tcPr>
                  <w:tcW w:w="4478" w:type="dxa"/>
                  <w:gridSpan w:val="3"/>
                </w:tcPr>
                <w:p w:rsidR="00630EED" w:rsidRPr="008E1FD7" w:rsidRDefault="00630EED" w:rsidP="002E7039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</w:tr>
            <w:tr w:rsidR="00630EED" w:rsidRPr="008E1FD7" w:rsidTr="00630EED">
              <w:tc>
                <w:tcPr>
                  <w:tcW w:w="4478" w:type="dxa"/>
                  <w:gridSpan w:val="3"/>
                </w:tcPr>
                <w:p w:rsidR="00630EED" w:rsidRPr="002E7039" w:rsidRDefault="00630EED" w:rsidP="002E7039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  <w:p w:rsidR="00630EED" w:rsidRPr="002E7039" w:rsidRDefault="00630EED" w:rsidP="002E7039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  <w:p w:rsidR="00630EED" w:rsidRPr="002E7039" w:rsidRDefault="00630EED" w:rsidP="002E7039">
                  <w:pPr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</w:tr>
            <w:tr w:rsidR="00630EED" w:rsidRPr="008E1FD7" w:rsidTr="00630EED"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</w:rPr>
                  </w:pPr>
                  <w:r w:rsidRPr="008E1FD7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ΠΡΟΣ:</w:t>
                  </w:r>
                </w:p>
              </w:tc>
              <w:tc>
                <w:tcPr>
                  <w:tcW w:w="3574" w:type="dxa"/>
                  <w:gridSpan w:val="2"/>
                </w:tcPr>
                <w:p w:rsidR="00630EED" w:rsidRPr="00440C7B" w:rsidRDefault="002E7039" w:rsidP="002E7039">
                  <w:pPr>
                    <w:pStyle w:val="a7"/>
                    <w:numPr>
                      <w:ilvl w:val="0"/>
                      <w:numId w:val="1"/>
                    </w:numPr>
                    <w:ind w:left="165" w:hanging="165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440C7B">
                    <w:rPr>
                      <w:rFonts w:ascii="Calibri" w:hAnsi="Calibri" w:cs="Arial"/>
                      <w:sz w:val="20"/>
                      <w:szCs w:val="20"/>
                    </w:rPr>
                    <w:t xml:space="preserve">Σχολικές Μονάδες ΠΕ &amp; ΔΕ Κεντρικής Μακεδονίας </w:t>
                  </w:r>
                </w:p>
                <w:p w:rsidR="002E7039" w:rsidRPr="00440C7B" w:rsidRDefault="00440C7B" w:rsidP="002E7039">
                  <w:pPr>
                    <w:ind w:left="165" w:hanging="165"/>
                    <w:jc w:val="both"/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i/>
                      <w:sz w:val="20"/>
                      <w:szCs w:val="20"/>
                    </w:rPr>
                    <w:t xml:space="preserve">   </w:t>
                  </w:r>
                  <w:r w:rsidR="002E7039" w:rsidRPr="00440C7B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(δια των Δ/νσεων Α/θμιας &amp; Β/θμιας εκπ/σης Κ. Μακεδονίας )</w:t>
                  </w:r>
                </w:p>
              </w:tc>
            </w:tr>
            <w:tr w:rsidR="00630EED" w:rsidRPr="008E1FD7" w:rsidTr="009B0CE4">
              <w:trPr>
                <w:trHeight w:val="425"/>
              </w:trPr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tabs>
                      <w:tab w:val="center" w:pos="6300"/>
                    </w:tabs>
                    <w:jc w:val="right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440C7B" w:rsidRDefault="009B0CE4" w:rsidP="00440C7B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center" w:pos="6300"/>
                    </w:tabs>
                    <w:ind w:left="165" w:hanging="165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440C7B">
                    <w:rPr>
                      <w:rFonts w:ascii="Calibri" w:hAnsi="Calibri" w:cs="Arial"/>
                      <w:sz w:val="20"/>
                      <w:szCs w:val="20"/>
                    </w:rPr>
                    <w:t>Δ</w:t>
                  </w:r>
                  <w:r w:rsidR="00440C7B">
                    <w:rPr>
                      <w:rFonts w:ascii="Calibri" w:hAnsi="Calibri" w:cs="Arial"/>
                      <w:sz w:val="20"/>
                      <w:szCs w:val="20"/>
                    </w:rPr>
                    <w:t>ήμο Πυλαίας - Χορτιά</w:t>
                  </w:r>
                  <w:r w:rsidR="00440C7B" w:rsidRPr="00440C7B">
                    <w:rPr>
                      <w:rFonts w:ascii="Calibri" w:hAnsi="Calibri" w:cs="Arial"/>
                      <w:sz w:val="20"/>
                      <w:szCs w:val="20"/>
                    </w:rPr>
                    <w:t>τη</w:t>
                  </w:r>
                </w:p>
              </w:tc>
            </w:tr>
            <w:tr w:rsidR="00630EED" w:rsidRPr="008E1FD7" w:rsidTr="00630EED"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440C7B" w:rsidRDefault="00440C7B" w:rsidP="00440C7B">
                  <w:pPr>
                    <w:pStyle w:val="a7"/>
                    <w:numPr>
                      <w:ilvl w:val="0"/>
                      <w:numId w:val="1"/>
                    </w:numPr>
                    <w:ind w:left="165" w:hanging="14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  <w:lang w:val="en-US"/>
                    </w:rPr>
                    <w:t>WRO Hellas</w:t>
                  </w:r>
                </w:p>
              </w:tc>
            </w:tr>
            <w:tr w:rsidR="00630EED" w:rsidRPr="008E1FD7" w:rsidTr="00630EED">
              <w:trPr>
                <w:trHeight w:val="203"/>
              </w:trPr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440C7B" w:rsidRDefault="00440C7B" w:rsidP="00440C7B">
                  <w:pPr>
                    <w:pStyle w:val="a7"/>
                    <w:numPr>
                      <w:ilvl w:val="0"/>
                      <w:numId w:val="1"/>
                    </w:numPr>
                    <w:ind w:left="165" w:hanging="142"/>
                    <w:rPr>
                      <w:rFonts w:ascii="Calibri" w:hAnsi="Calibri" w:cs="Arial"/>
                      <w:sz w:val="20"/>
                      <w:lang w:val="en-US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Δημόσιο ΙΕΚ Επανομής</w:t>
                  </w:r>
                </w:p>
              </w:tc>
            </w:tr>
            <w:tr w:rsidR="00630EED" w:rsidRPr="008E1FD7" w:rsidTr="00630EED"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440C7B" w:rsidRDefault="00440C7B" w:rsidP="00440C7B">
                  <w:pPr>
                    <w:pStyle w:val="a7"/>
                    <w:numPr>
                      <w:ilvl w:val="0"/>
                      <w:numId w:val="1"/>
                    </w:numPr>
                    <w:ind w:left="165" w:hanging="14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Σχολικοί Σύμβουλοι Π.Ε.</w:t>
                  </w:r>
                  <w:r w:rsidR="00EF6BF6">
                    <w:rPr>
                      <w:rFonts w:ascii="Calibri" w:hAnsi="Calibri" w:cs="Arial"/>
                      <w:sz w:val="20"/>
                    </w:rPr>
                    <w:t xml:space="preserve"> Δ.Ε.</w:t>
                  </w:r>
                </w:p>
              </w:tc>
            </w:tr>
            <w:tr w:rsidR="00630EED" w:rsidRPr="008E1FD7" w:rsidTr="00630EED"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8E1FD7" w:rsidRDefault="00630EED" w:rsidP="002E7039">
                  <w:pPr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630EED" w:rsidRPr="008E1FD7" w:rsidTr="00630EED"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8E1FD7" w:rsidRDefault="00630EED" w:rsidP="002E7039">
                  <w:pPr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630EED" w:rsidRPr="008E1FD7" w:rsidTr="00630EED"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8E1FD7" w:rsidRDefault="00630EED" w:rsidP="002E7039">
                  <w:pPr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630EED" w:rsidRPr="008E1FD7" w:rsidTr="00630EED">
              <w:tc>
                <w:tcPr>
                  <w:tcW w:w="904" w:type="dxa"/>
                </w:tcPr>
                <w:p w:rsidR="00630EED" w:rsidRPr="008E1FD7" w:rsidRDefault="00630EED" w:rsidP="002E7039">
                  <w:pPr>
                    <w:jc w:val="right"/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630EED" w:rsidRPr="008E1FD7" w:rsidRDefault="00630EED" w:rsidP="002E7039">
                  <w:pPr>
                    <w:jc w:val="both"/>
                    <w:rPr>
                      <w:rFonts w:ascii="Calibri" w:hAnsi="Calibri" w:cs="Arial"/>
                      <w:b/>
                      <w:sz w:val="20"/>
                    </w:rPr>
                  </w:pPr>
                </w:p>
              </w:tc>
            </w:tr>
            <w:tr w:rsidR="00630EED" w:rsidRPr="008E1FD7" w:rsidTr="00630EED">
              <w:tc>
                <w:tcPr>
                  <w:tcW w:w="4478" w:type="dxa"/>
                  <w:gridSpan w:val="3"/>
                </w:tcPr>
                <w:p w:rsidR="00630EED" w:rsidRPr="008E1FD7" w:rsidRDefault="00630EED" w:rsidP="002E7039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630EED" w:rsidRPr="002E7039" w:rsidRDefault="00630EED" w:rsidP="002E7039">
            <w:pPr>
              <w:jc w:val="right"/>
              <w:rPr>
                <w:rFonts w:ascii="Calibri" w:hAnsi="Calibri"/>
              </w:rPr>
            </w:pPr>
          </w:p>
        </w:tc>
      </w:tr>
    </w:tbl>
    <w:p w:rsidR="00630EED" w:rsidRPr="002E7039" w:rsidRDefault="00630EED" w:rsidP="00630EED">
      <w:pPr>
        <w:ind w:right="-355"/>
        <w:rPr>
          <w:rFonts w:ascii="Calibri" w:hAnsi="Calibri"/>
          <w:b/>
        </w:rPr>
      </w:pPr>
    </w:p>
    <w:p w:rsidR="00630EED" w:rsidRPr="009D6855" w:rsidRDefault="00630EED" w:rsidP="00630EED">
      <w:pPr>
        <w:pStyle w:val="a4"/>
        <w:jc w:val="both"/>
        <w:rPr>
          <w:rFonts w:ascii="Calibri" w:hAnsi="Calibri" w:cs="Arial"/>
          <w:b/>
          <w:bCs/>
          <w:sz w:val="28"/>
        </w:rPr>
      </w:pPr>
      <w:r w:rsidRPr="009D6855">
        <w:rPr>
          <w:rFonts w:ascii="Calibri" w:hAnsi="Calibri" w:cs="Arial"/>
          <w:b/>
          <w:bCs/>
          <w:sz w:val="28"/>
        </w:rPr>
        <w:t xml:space="preserve">ΘΕΜΑ : </w:t>
      </w:r>
      <w:r w:rsidR="00A7214C" w:rsidRPr="009D6855">
        <w:rPr>
          <w:rFonts w:ascii="Calibri" w:hAnsi="Calibri" w:cs="Arial"/>
          <w:b/>
          <w:bCs/>
          <w:sz w:val="28"/>
        </w:rPr>
        <w:t>«</w:t>
      </w:r>
      <w:r w:rsidR="0010133F" w:rsidRPr="0010133F">
        <w:rPr>
          <w:b/>
          <w:bCs/>
          <w:szCs w:val="22"/>
        </w:rPr>
        <w:t xml:space="preserve">Οδηγίες </w:t>
      </w:r>
      <w:r w:rsidR="009535B5">
        <w:rPr>
          <w:b/>
          <w:bCs/>
          <w:szCs w:val="22"/>
        </w:rPr>
        <w:t>και Πρόγραμμα</w:t>
      </w:r>
      <w:r w:rsidR="0010133F" w:rsidRPr="0010133F">
        <w:rPr>
          <w:b/>
          <w:bCs/>
          <w:szCs w:val="22"/>
        </w:rPr>
        <w:t xml:space="preserve"> του 3ου Περιφερειακού Διαγωνισμού Εκπαιδευτικής Ολυμπιάδας Ρομποτικής WRO</w:t>
      </w:r>
      <w:r w:rsidR="002E7039" w:rsidRPr="009D6855">
        <w:rPr>
          <w:b/>
          <w:bCs/>
          <w:szCs w:val="22"/>
        </w:rPr>
        <w:t xml:space="preserve"> </w:t>
      </w:r>
      <w:r w:rsidR="00A7214C" w:rsidRPr="009D6855">
        <w:rPr>
          <w:b/>
          <w:bCs/>
          <w:szCs w:val="22"/>
        </w:rPr>
        <w:t>»</w:t>
      </w:r>
    </w:p>
    <w:p w:rsidR="00A7214C" w:rsidRDefault="00A7214C" w:rsidP="00A7214C">
      <w:pPr>
        <w:pStyle w:val="Default"/>
        <w:rPr>
          <w:b/>
          <w:bCs/>
          <w:sz w:val="22"/>
          <w:szCs w:val="22"/>
        </w:rPr>
      </w:pPr>
    </w:p>
    <w:p w:rsidR="00A7214C" w:rsidRDefault="00A7214C" w:rsidP="00A721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535B5" w:rsidRPr="00041FC2" w:rsidRDefault="00A7214C" w:rsidP="001372CB">
      <w:pPr>
        <w:pStyle w:val="Default"/>
        <w:spacing w:line="360" w:lineRule="auto"/>
        <w:ind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41FC2">
        <w:rPr>
          <w:rFonts w:ascii="Arial" w:hAnsi="Arial" w:cs="Arial"/>
          <w:sz w:val="22"/>
          <w:szCs w:val="22"/>
        </w:rPr>
        <w:t xml:space="preserve">Η Περιφερειακή Διεύθυνση Α/θμιας και Β/θμιας </w:t>
      </w:r>
      <w:r w:rsidR="002E7039" w:rsidRPr="00041FC2">
        <w:rPr>
          <w:rFonts w:ascii="Arial" w:hAnsi="Arial" w:cs="Arial"/>
          <w:sz w:val="22"/>
          <w:szCs w:val="22"/>
        </w:rPr>
        <w:t xml:space="preserve">Εκπαίδευσης Κεντρικής </w:t>
      </w:r>
      <w:r w:rsidRPr="00041FC2">
        <w:rPr>
          <w:rFonts w:ascii="Arial" w:hAnsi="Arial" w:cs="Arial"/>
          <w:sz w:val="22"/>
          <w:szCs w:val="22"/>
        </w:rPr>
        <w:t xml:space="preserve">Μακεδονίας σε συνεργασία με τον Οργανισμό Εκπαιδευτικής Ρομποτικής και Επιστήμης </w:t>
      </w:r>
      <w:r w:rsidR="009D6855" w:rsidRPr="00041FC2">
        <w:rPr>
          <w:rFonts w:ascii="Arial" w:hAnsi="Arial" w:cs="Arial"/>
          <w:sz w:val="22"/>
          <w:szCs w:val="22"/>
        </w:rPr>
        <w:t xml:space="preserve"> </w:t>
      </w:r>
      <w:r w:rsidRPr="00041FC2">
        <w:rPr>
          <w:rFonts w:ascii="Arial" w:hAnsi="Arial" w:cs="Arial"/>
          <w:sz w:val="22"/>
          <w:szCs w:val="22"/>
        </w:rPr>
        <w:t>WROHella</w:t>
      </w:r>
      <w:r w:rsidR="002E7039" w:rsidRPr="00041FC2">
        <w:rPr>
          <w:rFonts w:ascii="Arial" w:hAnsi="Arial" w:cs="Arial"/>
          <w:sz w:val="22"/>
          <w:szCs w:val="22"/>
          <w:lang w:val="en-US"/>
        </w:rPr>
        <w:t>s</w:t>
      </w:r>
      <w:r w:rsidR="002E7039" w:rsidRPr="00041FC2">
        <w:rPr>
          <w:rFonts w:ascii="Arial" w:hAnsi="Arial" w:cs="Arial"/>
          <w:sz w:val="22"/>
          <w:szCs w:val="22"/>
        </w:rPr>
        <w:t xml:space="preserve"> </w:t>
      </w:r>
      <w:r w:rsidR="009535B5" w:rsidRPr="00041FC2">
        <w:rPr>
          <w:rFonts w:ascii="Arial" w:hAnsi="Arial" w:cs="Arial"/>
          <w:sz w:val="22"/>
          <w:szCs w:val="22"/>
        </w:rPr>
        <w:t xml:space="preserve"> και την Αντιδημαρχία Αθλητισμού, Πολιτισμού και Νεολαίας του </w:t>
      </w:r>
      <w:r w:rsidRPr="00041FC2">
        <w:rPr>
          <w:rFonts w:ascii="Arial" w:hAnsi="Arial" w:cs="Arial"/>
          <w:sz w:val="22"/>
          <w:szCs w:val="22"/>
        </w:rPr>
        <w:t xml:space="preserve"> Δήμο</w:t>
      </w:r>
      <w:r w:rsidR="009535B5" w:rsidRPr="00041FC2">
        <w:rPr>
          <w:rFonts w:ascii="Arial" w:hAnsi="Arial" w:cs="Arial"/>
          <w:sz w:val="22"/>
          <w:szCs w:val="22"/>
        </w:rPr>
        <w:t>υ</w:t>
      </w:r>
      <w:r w:rsidRPr="00041FC2">
        <w:rPr>
          <w:rFonts w:ascii="Arial" w:hAnsi="Arial" w:cs="Arial"/>
          <w:sz w:val="22"/>
          <w:szCs w:val="22"/>
        </w:rPr>
        <w:t xml:space="preserve"> Πυλαίας – Χορτιάτη,  διοργανών</w:t>
      </w:r>
      <w:r w:rsidR="002E7039" w:rsidRPr="00041FC2">
        <w:rPr>
          <w:rFonts w:ascii="Arial" w:hAnsi="Arial" w:cs="Arial"/>
          <w:sz w:val="22"/>
          <w:szCs w:val="22"/>
        </w:rPr>
        <w:t>ει το Σάββατο 4 Ιουνίου 2016 στην αίθουσα Λίτσα Φωκίδη του νέου Δημαρχιακού μεγάρου Πανοράματος</w:t>
      </w:r>
      <w:r w:rsidRPr="00041FC2">
        <w:rPr>
          <w:rFonts w:ascii="Arial" w:hAnsi="Arial" w:cs="Arial"/>
          <w:sz w:val="22"/>
          <w:szCs w:val="22"/>
        </w:rPr>
        <w:t xml:space="preserve">, τον </w:t>
      </w:r>
      <w:r w:rsidR="002E7039" w:rsidRPr="00041FC2">
        <w:rPr>
          <w:rFonts w:ascii="Arial" w:hAnsi="Arial" w:cs="Arial"/>
          <w:b/>
          <w:bCs/>
          <w:sz w:val="22"/>
          <w:szCs w:val="22"/>
        </w:rPr>
        <w:t>3</w:t>
      </w:r>
      <w:r w:rsidRPr="00041FC2">
        <w:rPr>
          <w:rFonts w:ascii="Arial" w:hAnsi="Arial" w:cs="Arial"/>
          <w:b/>
          <w:bCs/>
          <w:i/>
          <w:iCs/>
          <w:sz w:val="22"/>
          <w:szCs w:val="22"/>
        </w:rPr>
        <w:t xml:space="preserve">ο Περιφερειακό Διαγωνισμό της Ολυμπιάδας Εκπαιδευτικής Ρομποτικής WRO. </w:t>
      </w:r>
    </w:p>
    <w:p w:rsidR="009535B5" w:rsidRPr="00041FC2" w:rsidRDefault="009535B5" w:rsidP="001372CB">
      <w:pPr>
        <w:pStyle w:val="Default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3D6CC2" w:rsidRPr="00041FC2" w:rsidRDefault="00A7214C" w:rsidP="007474F9">
      <w:pPr>
        <w:pStyle w:val="Default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41FC2">
        <w:rPr>
          <w:rFonts w:ascii="Arial" w:hAnsi="Arial" w:cs="Arial"/>
          <w:sz w:val="22"/>
          <w:szCs w:val="22"/>
        </w:rPr>
        <w:t xml:space="preserve">Ο </w:t>
      </w:r>
      <w:r w:rsidR="002E7039" w:rsidRPr="00041FC2">
        <w:rPr>
          <w:rFonts w:ascii="Arial" w:hAnsi="Arial" w:cs="Arial"/>
          <w:sz w:val="22"/>
          <w:szCs w:val="22"/>
        </w:rPr>
        <w:t>3</w:t>
      </w:r>
      <w:r w:rsidRPr="00041FC2">
        <w:rPr>
          <w:rFonts w:ascii="Arial" w:hAnsi="Arial" w:cs="Arial"/>
          <w:sz w:val="22"/>
          <w:szCs w:val="22"/>
        </w:rPr>
        <w:t xml:space="preserve">ος Περιφερειακός Διαγωνισμός </w:t>
      </w:r>
      <w:r w:rsidR="00BB7065" w:rsidRPr="00041FC2">
        <w:rPr>
          <w:rFonts w:ascii="Arial" w:hAnsi="Arial" w:cs="Arial"/>
          <w:sz w:val="22"/>
          <w:szCs w:val="22"/>
        </w:rPr>
        <w:t xml:space="preserve">Κεντρικής Μακεδονίας αποτελεί τον προκριματικό </w:t>
      </w:r>
      <w:r w:rsidRPr="00041FC2">
        <w:rPr>
          <w:rFonts w:ascii="Arial" w:hAnsi="Arial" w:cs="Arial"/>
          <w:sz w:val="22"/>
          <w:szCs w:val="22"/>
        </w:rPr>
        <w:t xml:space="preserve"> του 8ου Πανελλήνιου Διαγωνισμού, ο οποίος τελεί υπό την αιγίδα του Υπουργείου Παιδείας, Έρευνας και Θρησκευμάτων </w:t>
      </w:r>
      <w:r w:rsidR="00BB7065" w:rsidRPr="00041FC2">
        <w:rPr>
          <w:rFonts w:ascii="Arial" w:hAnsi="Arial" w:cs="Arial"/>
          <w:sz w:val="22"/>
          <w:szCs w:val="22"/>
        </w:rPr>
        <w:t xml:space="preserve"> με την υπ’ αριθ.</w:t>
      </w:r>
      <w:r w:rsidR="003D6CC2" w:rsidRPr="00041FC2">
        <w:rPr>
          <w:rFonts w:ascii="Arial" w:hAnsi="Arial" w:cs="Arial"/>
          <w:sz w:val="22"/>
          <w:szCs w:val="22"/>
        </w:rPr>
        <w:t xml:space="preserve"> Πρωτοκόλλου  23277/Δ2 – 11/2/2016</w:t>
      </w:r>
      <w:r w:rsidR="00BB7065" w:rsidRPr="00041FC2">
        <w:rPr>
          <w:rFonts w:ascii="Arial" w:hAnsi="Arial" w:cs="Arial"/>
          <w:sz w:val="22"/>
          <w:szCs w:val="22"/>
        </w:rPr>
        <w:t xml:space="preserve"> του ΥΠΠΕΘ</w:t>
      </w:r>
      <w:r w:rsidR="003D6CC2" w:rsidRPr="00041FC2">
        <w:rPr>
          <w:rFonts w:ascii="Arial" w:hAnsi="Arial" w:cs="Arial"/>
          <w:sz w:val="22"/>
          <w:szCs w:val="22"/>
        </w:rPr>
        <w:t xml:space="preserve">. </w:t>
      </w:r>
      <w:r w:rsidR="00BB7065" w:rsidRPr="00041FC2">
        <w:rPr>
          <w:rFonts w:ascii="Arial" w:hAnsi="Arial" w:cs="Arial"/>
          <w:sz w:val="22"/>
          <w:szCs w:val="22"/>
        </w:rPr>
        <w:t xml:space="preserve"> Οι ομάδες που θα προκριθούν θα  εκπροσωπήσουν την Ελλάδα σ</w:t>
      </w:r>
      <w:r w:rsidRPr="00041FC2">
        <w:rPr>
          <w:rFonts w:ascii="Arial" w:hAnsi="Arial" w:cs="Arial"/>
          <w:sz w:val="22"/>
          <w:szCs w:val="22"/>
        </w:rPr>
        <w:t xml:space="preserve">την Παγκόσμια Ολυμπιάδα Εκπαιδευτικής Ρομποτικής, η οποία φέτος διεξάγεται στο Νέο Δελχί της Ινδίας, 25-27 Νοεμβρίου 2016. </w:t>
      </w:r>
    </w:p>
    <w:p w:rsidR="00BB7065" w:rsidRPr="00041FC2" w:rsidRDefault="00BB7065" w:rsidP="007474F9">
      <w:pPr>
        <w:pStyle w:val="Default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A7214C" w:rsidRPr="00041FC2" w:rsidRDefault="00A7214C" w:rsidP="007474F9">
      <w:pPr>
        <w:pStyle w:val="Default"/>
        <w:spacing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041FC2">
        <w:rPr>
          <w:rFonts w:ascii="Arial" w:hAnsi="Arial" w:cs="Arial"/>
          <w:sz w:val="22"/>
          <w:szCs w:val="22"/>
        </w:rPr>
        <w:t xml:space="preserve">Το θέμα του φετινού διαγωνισμού είναι περιβαλλοντικό: </w:t>
      </w:r>
      <w:r w:rsidRPr="00041FC2">
        <w:rPr>
          <w:rFonts w:ascii="Arial" w:hAnsi="Arial" w:cs="Arial"/>
          <w:b/>
          <w:i/>
          <w:sz w:val="22"/>
          <w:szCs w:val="22"/>
        </w:rPr>
        <w:t xml:space="preserve">«Rap the scrap: Ρομπότ για τη μείωση, τη διαχείριση και την ανακύκλωση των απορριμμάτων». </w:t>
      </w:r>
    </w:p>
    <w:p w:rsidR="003D6CC2" w:rsidRPr="00041FC2" w:rsidRDefault="003D6CC2" w:rsidP="007474F9">
      <w:pPr>
        <w:pStyle w:val="Default"/>
        <w:spacing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</w:rPr>
      </w:pPr>
    </w:p>
    <w:p w:rsidR="009535B5" w:rsidRPr="000656BE" w:rsidRDefault="00A7214C" w:rsidP="009535B5">
      <w:pPr>
        <w:pStyle w:val="Default"/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</w:rPr>
      </w:pPr>
      <w:r w:rsidRPr="00041FC2">
        <w:rPr>
          <w:rFonts w:ascii="Arial" w:hAnsi="Arial" w:cs="Arial"/>
          <w:sz w:val="22"/>
          <w:szCs w:val="22"/>
        </w:rPr>
        <w:t xml:space="preserve">Οι ενδιαφερόμενοι μπορούν να ενημερωθούν για τις λεπτομέρειες του διαγωνισμού στον δικτυακό τόπο </w:t>
      </w:r>
      <w:hyperlink r:id="rId10" w:history="1">
        <w:r w:rsidR="003D6CC2" w:rsidRPr="00041FC2">
          <w:rPr>
            <w:rStyle w:val="-"/>
            <w:rFonts w:ascii="Arial" w:hAnsi="Arial" w:cs="Arial"/>
            <w:sz w:val="22"/>
            <w:szCs w:val="22"/>
          </w:rPr>
          <w:t>http://wrohellas.gr</w:t>
        </w:r>
      </w:hyperlink>
      <w:r w:rsidR="003D6CC2" w:rsidRPr="00041FC2">
        <w:rPr>
          <w:rFonts w:ascii="Arial" w:hAnsi="Arial" w:cs="Arial"/>
          <w:sz w:val="22"/>
          <w:szCs w:val="22"/>
        </w:rPr>
        <w:t xml:space="preserve">, στην αντίστοιχη </w:t>
      </w:r>
      <w:r w:rsidR="00BB7065" w:rsidRPr="00041FC2">
        <w:rPr>
          <w:rFonts w:ascii="Arial" w:hAnsi="Arial" w:cs="Arial"/>
          <w:sz w:val="22"/>
          <w:szCs w:val="22"/>
        </w:rPr>
        <w:t>ε</w:t>
      </w:r>
      <w:r w:rsidR="003D6CC2" w:rsidRPr="00041FC2">
        <w:rPr>
          <w:rFonts w:ascii="Arial" w:hAnsi="Arial" w:cs="Arial"/>
          <w:sz w:val="22"/>
          <w:szCs w:val="22"/>
        </w:rPr>
        <w:t xml:space="preserve">νότητα που αναφέρεται στον Πανελλήνιο </w:t>
      </w:r>
      <w:r w:rsidR="003D6CC2" w:rsidRPr="00041FC2">
        <w:rPr>
          <w:rFonts w:ascii="Arial" w:hAnsi="Arial" w:cs="Arial"/>
          <w:sz w:val="22"/>
          <w:szCs w:val="22"/>
        </w:rPr>
        <w:lastRenderedPageBreak/>
        <w:t>Διαγωνισμό 2016.</w:t>
      </w:r>
      <w:r w:rsidRPr="00041FC2">
        <w:rPr>
          <w:rFonts w:ascii="Arial" w:hAnsi="Arial" w:cs="Arial"/>
          <w:sz w:val="22"/>
          <w:szCs w:val="22"/>
        </w:rPr>
        <w:t xml:space="preserve"> Η εγγραφή στον διαγωνισμό ισχύει και για τον Περιφερειακό και γίνεται μέσω της Φόρμας Συμμετοχής στο ίδιο μενού. </w:t>
      </w:r>
      <w:r w:rsidR="003D6CC2" w:rsidRPr="00041FC2">
        <w:rPr>
          <w:rFonts w:ascii="Arial" w:hAnsi="Arial" w:cs="Arial"/>
          <w:sz w:val="22"/>
          <w:szCs w:val="22"/>
        </w:rPr>
        <w:t>Εκεί μέσα υπάρχουν και ανακοινώσεις για τους κανόνες του διαγωνισμού και χρήσιμες πληροφορίες συμμετοχής.</w:t>
      </w:r>
      <w:r w:rsidR="009535B5" w:rsidRPr="00041FC2">
        <w:rPr>
          <w:rFonts w:ascii="Arial" w:hAnsi="Arial" w:cs="Arial"/>
          <w:sz w:val="22"/>
          <w:szCs w:val="22"/>
        </w:rPr>
        <w:t xml:space="preserve">  </w:t>
      </w:r>
      <w:r w:rsidR="009535B5" w:rsidRPr="00041FC2">
        <w:rPr>
          <w:rFonts w:ascii="Arial" w:hAnsi="Arial" w:cs="Arial"/>
          <w:bCs/>
          <w:iCs/>
          <w:sz w:val="22"/>
          <w:szCs w:val="22"/>
        </w:rPr>
        <w:t xml:space="preserve">Η ώρα προσέλευσης των ομάδων είναι 9.30 με 10 π.μ.  </w:t>
      </w:r>
    </w:p>
    <w:p w:rsidR="00FF3E91" w:rsidRPr="000656BE" w:rsidRDefault="00FF3E91" w:rsidP="009535B5">
      <w:pPr>
        <w:pStyle w:val="Default"/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3D6CC2" w:rsidRPr="00041FC2" w:rsidRDefault="009535B5" w:rsidP="007474F9">
      <w:pPr>
        <w:pStyle w:val="a4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41FC2">
        <w:rPr>
          <w:rFonts w:ascii="Arial" w:hAnsi="Arial" w:cs="Arial"/>
          <w:sz w:val="22"/>
          <w:szCs w:val="22"/>
        </w:rPr>
        <w:t xml:space="preserve">Επισυνάπτουμε έγγραφο με </w:t>
      </w:r>
      <w:r w:rsidR="00FF3E91" w:rsidRPr="00041FC2">
        <w:rPr>
          <w:rFonts w:ascii="Arial" w:hAnsi="Arial" w:cs="Arial"/>
          <w:sz w:val="22"/>
          <w:szCs w:val="22"/>
          <w:lang w:val="en-US"/>
        </w:rPr>
        <w:t>O</w:t>
      </w:r>
      <w:r w:rsidRPr="00041FC2">
        <w:rPr>
          <w:rFonts w:ascii="Arial" w:hAnsi="Arial" w:cs="Arial"/>
          <w:sz w:val="22"/>
          <w:szCs w:val="22"/>
        </w:rPr>
        <w:t xml:space="preserve">δηγίες και </w:t>
      </w:r>
      <w:r w:rsidR="00FF3E91" w:rsidRPr="00041FC2">
        <w:rPr>
          <w:rFonts w:ascii="Arial" w:hAnsi="Arial" w:cs="Arial"/>
          <w:sz w:val="22"/>
          <w:szCs w:val="22"/>
        </w:rPr>
        <w:t>Π</w:t>
      </w:r>
      <w:r w:rsidRPr="00041FC2">
        <w:rPr>
          <w:rFonts w:ascii="Arial" w:hAnsi="Arial" w:cs="Arial"/>
          <w:sz w:val="22"/>
          <w:szCs w:val="22"/>
        </w:rPr>
        <w:t>ρόγραμμα του Διαγωνισμού και είναι καλό να το διαβάσουν όλες οι εμπλεκόμενες ομάδες.</w:t>
      </w:r>
    </w:p>
    <w:p w:rsidR="009D6855" w:rsidRPr="00041FC2" w:rsidRDefault="009D6855" w:rsidP="007474F9">
      <w:pPr>
        <w:pStyle w:val="a4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30EED" w:rsidRPr="00041FC2" w:rsidRDefault="003D6CC2" w:rsidP="007474F9">
      <w:pPr>
        <w:pStyle w:val="a4"/>
        <w:spacing w:line="360" w:lineRule="auto"/>
        <w:ind w:firstLine="720"/>
        <w:jc w:val="both"/>
        <w:rPr>
          <w:rFonts w:ascii="Arial" w:hAnsi="Arial" w:cs="Arial"/>
          <w:bCs/>
        </w:rPr>
      </w:pPr>
      <w:r w:rsidRPr="00041FC2">
        <w:rPr>
          <w:rFonts w:ascii="Arial" w:hAnsi="Arial" w:cs="Arial"/>
          <w:sz w:val="22"/>
          <w:szCs w:val="22"/>
        </w:rPr>
        <w:t xml:space="preserve">Αξίζει να αναφέρουμε ότι </w:t>
      </w:r>
      <w:r w:rsidR="009535B5" w:rsidRPr="00041FC2">
        <w:rPr>
          <w:rFonts w:ascii="Arial" w:hAnsi="Arial" w:cs="Arial"/>
          <w:sz w:val="22"/>
          <w:szCs w:val="22"/>
        </w:rPr>
        <w:t xml:space="preserve">Χορηγός Επικοινωνίας είναι η ΕΡΤ3  ενώ ο </w:t>
      </w:r>
      <w:r w:rsidRPr="00041FC2">
        <w:rPr>
          <w:rFonts w:ascii="Arial" w:hAnsi="Arial" w:cs="Arial"/>
          <w:sz w:val="22"/>
          <w:szCs w:val="22"/>
        </w:rPr>
        <w:t xml:space="preserve"> συγκεκριμένος διαγωνισμός</w:t>
      </w:r>
      <w:r w:rsidR="009535B5" w:rsidRPr="00041FC2">
        <w:rPr>
          <w:rFonts w:ascii="Arial" w:hAnsi="Arial" w:cs="Arial"/>
          <w:sz w:val="22"/>
          <w:szCs w:val="22"/>
        </w:rPr>
        <w:t xml:space="preserve">  θα μεταδοθεί διαδικτυακά ζωντανά </w:t>
      </w:r>
      <w:r w:rsidRPr="00041FC2">
        <w:rPr>
          <w:rFonts w:ascii="Arial" w:hAnsi="Arial" w:cs="Arial"/>
          <w:sz w:val="22"/>
          <w:szCs w:val="22"/>
        </w:rPr>
        <w:t xml:space="preserve"> </w:t>
      </w:r>
      <w:r w:rsidR="00FF3E91" w:rsidRPr="00041FC2">
        <w:rPr>
          <w:rFonts w:ascii="Arial" w:hAnsi="Arial" w:cs="Arial"/>
          <w:sz w:val="22"/>
          <w:szCs w:val="22"/>
        </w:rPr>
        <w:t>στ</w:t>
      </w:r>
      <w:r w:rsidR="00041FC2">
        <w:rPr>
          <w:rFonts w:ascii="Arial" w:hAnsi="Arial" w:cs="Arial"/>
          <w:sz w:val="22"/>
          <w:szCs w:val="22"/>
        </w:rPr>
        <w:t>ην</w:t>
      </w:r>
      <w:r w:rsidR="00FF3E91" w:rsidRPr="00041FC2">
        <w:rPr>
          <w:rFonts w:ascii="Arial" w:hAnsi="Arial" w:cs="Arial"/>
          <w:sz w:val="22"/>
          <w:szCs w:val="22"/>
        </w:rPr>
        <w:t xml:space="preserve"> διεύθυνση </w:t>
      </w:r>
      <w:r w:rsidR="00FF3E91" w:rsidRPr="00041FC2">
        <w:rPr>
          <w:rFonts w:ascii="Arial" w:hAnsi="Arial" w:cs="Arial"/>
          <w:sz w:val="22"/>
          <w:szCs w:val="22"/>
          <w:lang w:val="en-US"/>
        </w:rPr>
        <w:t>www</w:t>
      </w:r>
      <w:r w:rsidR="00FF3E91" w:rsidRPr="00041FC2">
        <w:rPr>
          <w:rFonts w:ascii="Arial" w:hAnsi="Arial" w:cs="Arial"/>
          <w:sz w:val="22"/>
          <w:szCs w:val="22"/>
        </w:rPr>
        <w:t>.</w:t>
      </w:r>
      <w:r w:rsidR="00FF3E91" w:rsidRPr="00041FC2">
        <w:rPr>
          <w:rFonts w:ascii="Arial" w:hAnsi="Arial" w:cs="Arial"/>
          <w:sz w:val="22"/>
          <w:szCs w:val="22"/>
          <w:lang w:val="en-US"/>
        </w:rPr>
        <w:t>webtv</w:t>
      </w:r>
      <w:r w:rsidR="00FF3E91" w:rsidRPr="00041FC2">
        <w:rPr>
          <w:rFonts w:ascii="Arial" w:hAnsi="Arial" w:cs="Arial"/>
          <w:sz w:val="22"/>
          <w:szCs w:val="22"/>
        </w:rPr>
        <w:t>.</w:t>
      </w:r>
      <w:r w:rsidR="00FF3E91" w:rsidRPr="00041FC2">
        <w:rPr>
          <w:rFonts w:ascii="Arial" w:hAnsi="Arial" w:cs="Arial"/>
          <w:sz w:val="22"/>
          <w:szCs w:val="22"/>
          <w:lang w:val="en-US"/>
        </w:rPr>
        <w:t>kmaked</w:t>
      </w:r>
      <w:r w:rsidR="00FF3E91" w:rsidRPr="00041FC2">
        <w:rPr>
          <w:rFonts w:ascii="Arial" w:hAnsi="Arial" w:cs="Arial"/>
          <w:sz w:val="22"/>
          <w:szCs w:val="22"/>
        </w:rPr>
        <w:t>.</w:t>
      </w:r>
      <w:r w:rsidR="00FF3E91" w:rsidRPr="00041FC2">
        <w:rPr>
          <w:rFonts w:ascii="Arial" w:hAnsi="Arial" w:cs="Arial"/>
          <w:sz w:val="22"/>
          <w:szCs w:val="22"/>
          <w:lang w:val="en-US"/>
        </w:rPr>
        <w:t>eu</w:t>
      </w:r>
      <w:r w:rsidR="00BB7065" w:rsidRPr="00041FC2">
        <w:rPr>
          <w:rFonts w:ascii="Arial" w:hAnsi="Arial" w:cs="Arial"/>
          <w:sz w:val="22"/>
          <w:szCs w:val="22"/>
        </w:rPr>
        <w:t xml:space="preserve"> ώστε όσοι επιθυμούν να έχουν την ευκαιρία να την παρακολουθήσουν μέσω ίντερνετ</w:t>
      </w:r>
      <w:r w:rsidR="009D6855" w:rsidRPr="00041FC2">
        <w:rPr>
          <w:rFonts w:ascii="Arial" w:hAnsi="Arial" w:cs="Arial"/>
          <w:sz w:val="22"/>
          <w:szCs w:val="22"/>
        </w:rPr>
        <w:t>.</w:t>
      </w:r>
      <w:r w:rsidR="003C5B06" w:rsidRPr="00041FC2">
        <w:rPr>
          <w:rFonts w:ascii="Arial" w:hAnsi="Arial" w:cs="Arial"/>
          <w:sz w:val="22"/>
          <w:szCs w:val="22"/>
        </w:rPr>
        <w:t xml:space="preserve"> Η δημοσιογραφική κάλυψη θα γίνει από τους σπουδαστές και εκπαιδευτές τμημάτων Ραδιοφωνικών Παραγωγών, Ηχοληπτών και Τεχνικών του Δημοσίου ΙΕΚ Επανομής.</w:t>
      </w:r>
    </w:p>
    <w:p w:rsidR="00630EED" w:rsidRPr="008E1FD7" w:rsidRDefault="00630EED" w:rsidP="00A7214C">
      <w:pPr>
        <w:pStyle w:val="a4"/>
        <w:spacing w:line="360" w:lineRule="auto"/>
        <w:jc w:val="both"/>
        <w:rPr>
          <w:rFonts w:ascii="Calibri" w:hAnsi="Calibri" w:cs="Arial"/>
          <w:b/>
          <w:bCs/>
        </w:rPr>
      </w:pPr>
    </w:p>
    <w:p w:rsidR="00630EED" w:rsidRPr="008E1FD7" w:rsidRDefault="00630EED" w:rsidP="00630EED">
      <w:pPr>
        <w:pStyle w:val="a4"/>
        <w:jc w:val="both"/>
        <w:rPr>
          <w:rFonts w:ascii="Calibri" w:hAnsi="Calibri" w:cs="Arial"/>
          <w:b/>
          <w:bCs/>
        </w:rPr>
      </w:pPr>
    </w:p>
    <w:tbl>
      <w:tblPr>
        <w:tblW w:w="10173" w:type="dxa"/>
        <w:tblLook w:val="01E0"/>
      </w:tblPr>
      <w:tblGrid>
        <w:gridCol w:w="4264"/>
        <w:gridCol w:w="5909"/>
      </w:tblGrid>
      <w:tr w:rsidR="00630EED" w:rsidRPr="008E1FD7" w:rsidTr="002E7039">
        <w:tc>
          <w:tcPr>
            <w:tcW w:w="4264" w:type="dxa"/>
          </w:tcPr>
          <w:p w:rsidR="00630EED" w:rsidRPr="002E7039" w:rsidRDefault="00630EED" w:rsidP="002E7039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7474F9" w:rsidRPr="002E7039" w:rsidRDefault="007474F9" w:rsidP="002E7039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5909" w:type="dxa"/>
          </w:tcPr>
          <w:p w:rsidR="00630EED" w:rsidRPr="001277D9" w:rsidRDefault="00630EED" w:rsidP="002E7039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1277D9">
              <w:rPr>
                <w:rFonts w:ascii="Calibri" w:hAnsi="Calibri" w:cs="Arial"/>
              </w:rPr>
              <w:t xml:space="preserve">Ο Περιφερειακός Διευθυντής Εκπαίδευσης </w:t>
            </w:r>
          </w:p>
          <w:p w:rsidR="00630EED" w:rsidRPr="001277D9" w:rsidRDefault="00630EED" w:rsidP="002E7039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1277D9">
              <w:rPr>
                <w:rFonts w:ascii="Calibri" w:hAnsi="Calibri" w:cs="Arial"/>
              </w:rPr>
              <w:t>Κεντρικής Μακεδονίας</w:t>
            </w:r>
          </w:p>
          <w:p w:rsidR="00630EED" w:rsidRPr="001277D9" w:rsidRDefault="00630EED" w:rsidP="002E7039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  <w:p w:rsidR="00630EED" w:rsidRPr="001277D9" w:rsidRDefault="00630EED" w:rsidP="002E7039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  <w:p w:rsidR="00630EED" w:rsidRDefault="00630EED" w:rsidP="007474F9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Παναγιώτης Ζ. Ανανιάδης</w:t>
            </w:r>
          </w:p>
          <w:p w:rsidR="00BB7065" w:rsidRPr="008E1FD7" w:rsidRDefault="00BB7065" w:rsidP="007474F9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Γεωλόγος - Θεολόγος</w:t>
            </w:r>
          </w:p>
        </w:tc>
      </w:tr>
    </w:tbl>
    <w:p w:rsidR="00630EED" w:rsidRPr="008E1FD7" w:rsidRDefault="00630EED" w:rsidP="00630EED">
      <w:pPr>
        <w:rPr>
          <w:rFonts w:ascii="Calibri" w:hAnsi="Calibri"/>
        </w:rPr>
      </w:pPr>
    </w:p>
    <w:p w:rsidR="006C2D54" w:rsidRDefault="006C2D54"/>
    <w:sectPr w:rsidR="006C2D54" w:rsidSect="002E7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E9" w:rsidRDefault="00CB53E9" w:rsidP="00915F77">
      <w:r>
        <w:separator/>
      </w:r>
    </w:p>
  </w:endnote>
  <w:endnote w:type="continuationSeparator" w:id="1">
    <w:p w:rsidR="00CB53E9" w:rsidRDefault="00CB53E9" w:rsidP="0091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E4" w:rsidRDefault="009B0CE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E4" w:rsidRPr="00942893" w:rsidRDefault="009B0CE4" w:rsidP="002E7039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szCs w:val="20"/>
          <w:lang w:val="en-US"/>
        </w:rPr>
        <w:t>http://kmaked.pde.sch.gr</w:t>
      </w:r>
    </w:hyperlink>
  </w:p>
  <w:p w:rsidR="009B0CE4" w:rsidRPr="00942893" w:rsidRDefault="009B0CE4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E4" w:rsidRDefault="009B0C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E9" w:rsidRDefault="00CB53E9" w:rsidP="00915F77">
      <w:r>
        <w:separator/>
      </w:r>
    </w:p>
  </w:footnote>
  <w:footnote w:type="continuationSeparator" w:id="1">
    <w:p w:rsidR="00CB53E9" w:rsidRDefault="00CB53E9" w:rsidP="0091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E4" w:rsidRDefault="009B0C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E4" w:rsidRDefault="009B0C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E4" w:rsidRDefault="009B0C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A65"/>
    <w:multiLevelType w:val="hybridMultilevel"/>
    <w:tmpl w:val="4D30861E"/>
    <w:lvl w:ilvl="0" w:tplc="446C67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EED"/>
    <w:rsid w:val="00041FC2"/>
    <w:rsid w:val="000656BE"/>
    <w:rsid w:val="0010133F"/>
    <w:rsid w:val="001372CB"/>
    <w:rsid w:val="002E7039"/>
    <w:rsid w:val="003C3B06"/>
    <w:rsid w:val="003C5B06"/>
    <w:rsid w:val="003D6CC2"/>
    <w:rsid w:val="00440C7B"/>
    <w:rsid w:val="00630EED"/>
    <w:rsid w:val="006C2D54"/>
    <w:rsid w:val="00716C5A"/>
    <w:rsid w:val="007474F9"/>
    <w:rsid w:val="00915F77"/>
    <w:rsid w:val="009535B5"/>
    <w:rsid w:val="009B0CE4"/>
    <w:rsid w:val="009D6855"/>
    <w:rsid w:val="00A7214C"/>
    <w:rsid w:val="00AB01EA"/>
    <w:rsid w:val="00BB7065"/>
    <w:rsid w:val="00CB53E9"/>
    <w:rsid w:val="00E339B0"/>
    <w:rsid w:val="00E56589"/>
    <w:rsid w:val="00EF6BF6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30EED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630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semiHidden/>
    <w:rsid w:val="00630EED"/>
  </w:style>
  <w:style w:type="character" w:customStyle="1" w:styleId="Char0">
    <w:name w:val="Κείμενο σχολίου Char"/>
    <w:basedOn w:val="a0"/>
    <w:link w:val="a4"/>
    <w:semiHidden/>
    <w:rsid w:val="00630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630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630EED"/>
    <w:rPr>
      <w:color w:val="0000FF"/>
      <w:u w:val="single"/>
    </w:rPr>
  </w:style>
  <w:style w:type="paragraph" w:styleId="a5">
    <w:name w:val="header"/>
    <w:basedOn w:val="a"/>
    <w:link w:val="Char1"/>
    <w:rsid w:val="00630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630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30EE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30EE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72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E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rohell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KOSTAKIS</cp:lastModifiedBy>
  <cp:revision>6</cp:revision>
  <cp:lastPrinted>2016-05-20T12:04:00Z</cp:lastPrinted>
  <dcterms:created xsi:type="dcterms:W3CDTF">2016-05-30T16:39:00Z</dcterms:created>
  <dcterms:modified xsi:type="dcterms:W3CDTF">2016-05-31T07:00:00Z</dcterms:modified>
</cp:coreProperties>
</file>