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40" w:rsidRPr="009F7C88" w:rsidRDefault="00CB7C40" w:rsidP="00CB7C40">
      <w:pPr>
        <w:shd w:val="clear" w:color="auto" w:fill="FFFFFF"/>
        <w:spacing w:after="248" w:line="360" w:lineRule="auto"/>
        <w:jc w:val="center"/>
        <w:rPr>
          <w:rFonts w:ascii="Arial" w:eastAsia="Times New Roman" w:hAnsi="Arial" w:cs="Arial"/>
          <w:b/>
          <w:color w:val="2C2C2C"/>
          <w:lang w:eastAsia="el-GR"/>
        </w:rPr>
      </w:pPr>
      <w:r w:rsidRPr="009F7C88">
        <w:rPr>
          <w:rFonts w:ascii="Arial" w:eastAsia="Times New Roman" w:hAnsi="Arial" w:cs="Arial"/>
          <w:b/>
          <w:color w:val="2C2C2C"/>
          <w:lang w:eastAsia="el-GR"/>
        </w:rPr>
        <w:t>ΟΔΗΓΙΕΣ</w:t>
      </w:r>
      <w:r>
        <w:rPr>
          <w:rFonts w:ascii="Arial" w:eastAsia="Times New Roman" w:hAnsi="Arial" w:cs="Arial"/>
          <w:b/>
          <w:color w:val="2C2C2C"/>
          <w:lang w:eastAsia="el-GR"/>
        </w:rPr>
        <w:t xml:space="preserve"> ΓΙΑ ΑΝΑΓΝΩΡΙΣΗ ΠΡΟΫΠΗΡΕΣΙΑΣ-ΣΥΝΑΦΕΙΑΣ ΜΕΤΑΠΤΥΧΙΑΚΟΥ-ΑΔΕΙΑΣ ΑΣΚΗΣΗΣ ΙΔΙΩΤΙΚΟΥ ΕΡΓΟΥ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u w:val="single"/>
          <w:lang w:eastAsia="el-GR"/>
        </w:rPr>
      </w:pPr>
      <w:r w:rsidRPr="009F7C88">
        <w:rPr>
          <w:rFonts w:ascii="Arial" w:eastAsia="Times New Roman" w:hAnsi="Arial" w:cs="Arial"/>
          <w:b/>
          <w:bCs/>
          <w:color w:val="2C2C2C"/>
          <w:lang w:eastAsia="el-GR"/>
        </w:rPr>
        <w:t>Την ημέρα ανάληψης υπηρεσίας οι αναπληρωτές θα καταθέσουν στη Δ/νση Εκπ/ση</w:t>
      </w:r>
      <w:r>
        <w:rPr>
          <w:rFonts w:ascii="Arial" w:eastAsia="Times New Roman" w:hAnsi="Arial" w:cs="Arial"/>
          <w:b/>
          <w:bCs/>
          <w:color w:val="2C2C2C"/>
          <w:lang w:eastAsia="el-GR"/>
        </w:rPr>
        <w:t>ς</w:t>
      </w:r>
      <w:r w:rsidRPr="009F7C88">
        <w:rPr>
          <w:rFonts w:ascii="Arial" w:eastAsia="Times New Roman" w:hAnsi="Arial" w:cs="Arial"/>
          <w:b/>
          <w:bCs/>
          <w:color w:val="2C2C2C"/>
          <w:lang w:eastAsia="el-GR"/>
        </w:rPr>
        <w:t xml:space="preserve"> για να προωθηθούν στην ΠΔΕ Κεντρικής Μακεδονίας:</w:t>
      </w:r>
    </w:p>
    <w:p w:rsidR="00CB7C40" w:rsidRPr="00975EBB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b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 xml:space="preserve">1. </w:t>
      </w:r>
      <w:r w:rsidRPr="00975EBB">
        <w:rPr>
          <w:rFonts w:ascii="Arial" w:eastAsia="Times New Roman" w:hAnsi="Arial" w:cs="Arial"/>
          <w:color w:val="2C2C2C"/>
          <w:lang w:eastAsia="el-GR"/>
        </w:rPr>
        <w:t>Την Αίτηση αναγνώρισης προϋπηρεσίας με την αντίστοιχη Υπεύθυνη Δήλωση και Βεβαιώσεις Προϋπηρεσίας (εφόσον υπάρχ</w:t>
      </w:r>
      <w:r>
        <w:rPr>
          <w:rFonts w:ascii="Arial" w:eastAsia="Times New Roman" w:hAnsi="Arial" w:cs="Arial"/>
          <w:color w:val="2C2C2C"/>
          <w:lang w:eastAsia="el-GR"/>
        </w:rPr>
        <w:t>ουν</w:t>
      </w:r>
      <w:r w:rsidRPr="00975EBB">
        <w:rPr>
          <w:rFonts w:ascii="Arial" w:eastAsia="Times New Roman" w:hAnsi="Arial" w:cs="Arial"/>
          <w:color w:val="2C2C2C"/>
          <w:lang w:eastAsia="el-GR"/>
        </w:rPr>
        <w:t xml:space="preserve">) </w:t>
      </w:r>
      <w:bookmarkStart w:id="0" w:name="_Hlk83714915"/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η οποία 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πρωτοκολλείται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αυθημερόν </w:t>
      </w:r>
      <w:bookmarkEnd w:id="0"/>
      <w:r>
        <w:rPr>
          <w:rFonts w:ascii="Arial" w:eastAsia="Times New Roman" w:hAnsi="Arial" w:cs="Arial"/>
          <w:b/>
          <w:color w:val="2C2C2C"/>
          <w:lang w:eastAsia="el-GR"/>
        </w:rPr>
        <w:t>στη</w:t>
      </w:r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Δ/νση Εκπ/σης.</w:t>
      </w:r>
    </w:p>
    <w:p w:rsidR="00CB7C40" w:rsidRPr="00975EBB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b/>
          <w:color w:val="2C2C2C"/>
          <w:lang w:eastAsia="el-GR"/>
        </w:rPr>
      </w:pPr>
      <w:r w:rsidRPr="00975EBB">
        <w:rPr>
          <w:rFonts w:ascii="Arial" w:eastAsia="Times New Roman" w:hAnsi="Arial" w:cs="Arial"/>
          <w:color w:val="2C2C2C"/>
          <w:lang w:eastAsia="el-GR"/>
        </w:rPr>
        <w:t xml:space="preserve">2. Την Αίτηση αναγνώρισης μεταπτυχιακού / διδακτορικού τίτλου (εφόσον υπάρχει) </w:t>
      </w:r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η οποία 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πρωτοκολλείται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αυθημερόν </w:t>
      </w:r>
      <w:r>
        <w:rPr>
          <w:rFonts w:ascii="Arial" w:eastAsia="Times New Roman" w:hAnsi="Arial" w:cs="Arial"/>
          <w:b/>
          <w:color w:val="2C2C2C"/>
          <w:lang w:eastAsia="el-GR"/>
        </w:rPr>
        <w:t>σ</w:t>
      </w:r>
      <w:r w:rsidRPr="00975EBB">
        <w:rPr>
          <w:rFonts w:ascii="Arial" w:eastAsia="Times New Roman" w:hAnsi="Arial" w:cs="Arial"/>
          <w:b/>
          <w:color w:val="2C2C2C"/>
          <w:lang w:eastAsia="el-GR"/>
        </w:rPr>
        <w:t>τη Δ/νση Εκπ/σης.</w:t>
      </w:r>
    </w:p>
    <w:p w:rsidR="00CB7C40" w:rsidRPr="00975EBB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b/>
          <w:color w:val="2C2C2C"/>
          <w:lang w:eastAsia="el-GR"/>
        </w:rPr>
      </w:pPr>
      <w:r w:rsidRPr="00975EBB">
        <w:rPr>
          <w:rFonts w:ascii="Arial" w:eastAsia="Times New Roman" w:hAnsi="Arial" w:cs="Arial"/>
          <w:color w:val="2C2C2C"/>
          <w:lang w:eastAsia="el-GR"/>
        </w:rPr>
        <w:t>3. Την αίτηση για χορήγηση Άδειας άσκησης ιδιωτικού έργου (εφόσον χρειάζονται)</w:t>
      </w:r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η οποία 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πρωτοκολλείται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αυθημερόν </w:t>
      </w:r>
      <w:r>
        <w:rPr>
          <w:rFonts w:ascii="Arial" w:eastAsia="Times New Roman" w:hAnsi="Arial" w:cs="Arial"/>
          <w:b/>
          <w:color w:val="2C2C2C"/>
          <w:lang w:eastAsia="el-GR"/>
        </w:rPr>
        <w:t>σ</w:t>
      </w:r>
      <w:r w:rsidRPr="00975EBB">
        <w:rPr>
          <w:rFonts w:ascii="Arial" w:eastAsia="Times New Roman" w:hAnsi="Arial" w:cs="Arial"/>
          <w:b/>
          <w:color w:val="2C2C2C"/>
          <w:lang w:eastAsia="el-GR"/>
        </w:rPr>
        <w:t>τη Δ/νση Εκπ/σης.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 xml:space="preserve"> 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center"/>
        <w:rPr>
          <w:rFonts w:ascii="Arial" w:eastAsia="Times New Roman" w:hAnsi="Arial" w:cs="Arial"/>
          <w:color w:val="2C2C2C"/>
          <w:u w:val="single"/>
          <w:lang w:eastAsia="el-GR"/>
        </w:rPr>
      </w:pPr>
      <w:r w:rsidRPr="009F7C88">
        <w:rPr>
          <w:rFonts w:ascii="Arial" w:eastAsia="Times New Roman" w:hAnsi="Arial" w:cs="Arial"/>
          <w:b/>
          <w:bCs/>
          <w:color w:val="2C2C2C"/>
          <w:u w:val="single"/>
          <w:lang w:eastAsia="el-GR"/>
        </w:rPr>
        <w:t>ΑΙΤΗΣΕΙΣ ΑΝΑΓΝΩΡΙΣΗΣ ΠΡΟΥΠΗΡΕΣΙΑΣ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Οι αιτήσεις αναγνώρισης προϋπηρεσίας για τη μισθολογική εξέλιξη που υποβάλλονται στη Δ/νση Εκπ/σης πρωτοκολλούνται αυθημερόν και αποστέλλονται στην ΠΔΕ Κεντρικής Μακεδονίας υπόψη ΠΥΣΕΕΠ.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Για τη μισθολογική εξέλιξη υπολογίζονται τα διαστήματα που έχουν διανυθεί πριν </w:t>
      </w:r>
      <w:r w:rsidRPr="009F7C88">
        <w:rPr>
          <w:rFonts w:ascii="Arial" w:eastAsia="Times New Roman" w:hAnsi="Arial" w:cs="Arial"/>
          <w:b/>
          <w:bCs/>
          <w:color w:val="2C2C2C"/>
          <w:lang w:eastAsia="el-GR"/>
        </w:rPr>
        <w:t>από τις 31/12/2015 και μετά από την 01/01/2018</w:t>
      </w:r>
      <w:r w:rsidRPr="009F7C88">
        <w:rPr>
          <w:rFonts w:ascii="Arial" w:eastAsia="Times New Roman" w:hAnsi="Arial" w:cs="Arial"/>
          <w:color w:val="2C2C2C"/>
          <w:lang w:eastAsia="el-GR"/>
        </w:rPr>
        <w:t xml:space="preserve">. (Οι προϋπηρεσίες στα ενδιάμεσα διαστήματα δεν λαμβάνονται υπόψη σύμφωνα με τον Ν.4354/2015 και την εγκύκλιο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αριθμ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.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πρωτ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>: 2/1015/ΔΕΠ/5-1-2016 (ΑΔΑ: ΨΑΕΦΗ-ΠΟ7).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 xml:space="preserve">Με την πρόσληψή τους όλοι οι αναπληρωτές κατατάσσονται στο εισαγωγικό μισθολογικό κλιμάκιο ΜΚ1. Για να δικαιούται ο αναπληρωτής χορήγηση επόμενου μισθολογικού κλιμακίου, πρέπει η προϋπηρεσία που διαθέτει να είναι μεγαλύτερη από </w:t>
      </w:r>
      <w:bookmarkStart w:id="1" w:name="_GoBack"/>
      <w:bookmarkEnd w:id="1"/>
      <w:r w:rsidRPr="009F7C88">
        <w:rPr>
          <w:rFonts w:ascii="Arial" w:eastAsia="Times New Roman" w:hAnsi="Arial" w:cs="Arial"/>
          <w:color w:val="2C2C2C"/>
          <w:lang w:eastAsia="el-GR"/>
        </w:rPr>
        <w:t>2 έτη για το Ειδικό Εκπαιδευτικό Προσωπικό και 3 έτη για το Ειδικό Βοηθητικό Προσωπικό ή το διάστημα αυτό να συμπληρώνεται μαζί με την τυχόν προϋπηρεσία εντός του τρέχοντος διδακτικού έτους.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Στην περίπτωση που η προϋπηρεσία που διαθέτει ο αναπληρωτής είναι μικρότερη από 2 έτη για το ΕΕΠ και 3 έτη για το ΕΒΠ και το διάστημα αυτό δεν συμπληρώνεται ούτε εντός του τρέχοντος διδακτικού έτους, δεν απαιτείται να υποβληθεί αίτηση αναγνώρισης προϋπηρεσίας, διότι ακόμα και να αναγνωριστεί η προϋπηρεσία δεν θα μεταβληθεί το μισθολογικό κλιμάκιο του Αναπληρωτή.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center"/>
        <w:rPr>
          <w:rFonts w:ascii="Arial" w:eastAsia="Times New Roman" w:hAnsi="Arial" w:cs="Arial"/>
          <w:color w:val="2C2C2C"/>
          <w:u w:val="single"/>
          <w:lang w:eastAsia="el-GR"/>
        </w:rPr>
      </w:pPr>
      <w:r w:rsidRPr="009F7C88">
        <w:rPr>
          <w:rFonts w:ascii="Arial" w:eastAsia="Times New Roman" w:hAnsi="Arial" w:cs="Arial"/>
          <w:b/>
          <w:bCs/>
          <w:color w:val="2C2C2C"/>
          <w:u w:val="single"/>
          <w:lang w:eastAsia="el-GR"/>
        </w:rPr>
        <w:lastRenderedPageBreak/>
        <w:t>ΑΙΤΗΣΕΙΣ ΑΝΑΓΝΩΡΙΣΗΣ ΣΥΝΑΦΕΙΑΣ ΜΕΤΑΠΤΥΧΙΑΚΟΥ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 xml:space="preserve">Οι αναπληρωτές απόφοιτοι ΑΕΙ / ΤΕΙ που διαθέτουν μεταπτυχιακό ή διδακτορικό τίτλο οφείλουν να υποβάλλουν αίτηση αναγνώρισης συνάφειας στη Δ/νση Εκπ/σης ώστε να τους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προσμετρηθούν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 μισθολογικά τα πλεονεκτήματα που προβλέπουν οι κείμενες διατάξεις. Οι αιτήσεις πρωτοκολλούνται αυθημερόν και αποστέλλονται στην ΠΔΕ Κεντρικής Μακεδονίας υπόψη ΠΥΣΕΕΠ.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Ο αναπληρωτής συνυποβάλλει με την αίτησή του αντίγραφο του τίτλου σπουδών.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Στους τίτλους πανεπιστημίων της αλλοδαπής συνυποβάλλεται και μετάφραση τους και αναγνώριση από το ΔΟΑΤΑΠ.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</w:p>
    <w:p w:rsidR="00CB7C40" w:rsidRPr="009F7C88" w:rsidRDefault="00CB7C40" w:rsidP="00CB7C40">
      <w:pPr>
        <w:shd w:val="clear" w:color="auto" w:fill="FFFFFF"/>
        <w:spacing w:after="248" w:line="360" w:lineRule="auto"/>
        <w:jc w:val="center"/>
        <w:rPr>
          <w:rFonts w:ascii="Arial" w:eastAsia="Times New Roman" w:hAnsi="Arial" w:cs="Arial"/>
          <w:color w:val="2C2C2C"/>
          <w:u w:val="single"/>
          <w:lang w:eastAsia="el-GR"/>
        </w:rPr>
      </w:pPr>
      <w:r w:rsidRPr="009F7C88">
        <w:rPr>
          <w:rFonts w:ascii="Arial" w:eastAsia="Times New Roman" w:hAnsi="Arial" w:cs="Arial"/>
          <w:b/>
          <w:bCs/>
          <w:color w:val="2C2C2C"/>
          <w:u w:val="single"/>
          <w:lang w:eastAsia="el-GR"/>
        </w:rPr>
        <w:t>ΑΙΤΗΣΕΙΣ ΑΔΕΙΑΣ ΑΣΚΗΣΗΣ ΙΔΙΩΤΙΚΟΥ ΕΡΓΟΥ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Οι αναπληρωτές που επιθυμούν να ασκ</w:t>
      </w:r>
      <w:r>
        <w:rPr>
          <w:rFonts w:ascii="Arial" w:eastAsia="Times New Roman" w:hAnsi="Arial" w:cs="Arial"/>
          <w:color w:val="2C2C2C"/>
          <w:lang w:eastAsia="el-GR"/>
        </w:rPr>
        <w:t>ήσου</w:t>
      </w:r>
      <w:r w:rsidRPr="009F7C88">
        <w:rPr>
          <w:rFonts w:ascii="Arial" w:eastAsia="Times New Roman" w:hAnsi="Arial" w:cs="Arial"/>
          <w:color w:val="2C2C2C"/>
          <w:lang w:eastAsia="el-GR"/>
        </w:rPr>
        <w:t>ν ιδιωτικό έργο ή εργασία με αμοιβή υποβάλ</w:t>
      </w:r>
      <w:r>
        <w:rPr>
          <w:rFonts w:ascii="Arial" w:eastAsia="Times New Roman" w:hAnsi="Arial" w:cs="Arial"/>
          <w:color w:val="2C2C2C"/>
          <w:lang w:eastAsia="el-GR"/>
        </w:rPr>
        <w:t>λ</w:t>
      </w:r>
      <w:r w:rsidRPr="009F7C88">
        <w:rPr>
          <w:rFonts w:ascii="Arial" w:eastAsia="Times New Roman" w:hAnsi="Arial" w:cs="Arial"/>
          <w:color w:val="2C2C2C"/>
          <w:lang w:eastAsia="el-GR"/>
        </w:rPr>
        <w:t>ουν το αίτημά τους στη Δ/νση Εκπ/σης, οι αιτήσεις πρωτοκολλούνται αυθημερόν και διαβιβάζονται στην ΠΔΕ Κεντρικής Μακεδονίας υπόψη ΠΥΣΕΕΠ.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Συνυποβάλλεται Βεβαίωση μη παρακώλυσης εκπαιδευτικού έργου από τη σχολική μονάδα</w:t>
      </w:r>
      <w:r>
        <w:rPr>
          <w:rFonts w:ascii="Arial" w:eastAsia="Times New Roman" w:hAnsi="Arial" w:cs="Arial"/>
          <w:color w:val="2C2C2C"/>
          <w:lang w:eastAsia="el-GR"/>
        </w:rPr>
        <w:t xml:space="preserve"> </w:t>
      </w:r>
      <w:r w:rsidRPr="009F7C88">
        <w:rPr>
          <w:rFonts w:ascii="Arial" w:eastAsia="Times New Roman" w:hAnsi="Arial" w:cs="Arial"/>
          <w:color w:val="2C2C2C"/>
          <w:lang w:eastAsia="el-GR"/>
        </w:rPr>
        <w:t xml:space="preserve">και </w:t>
      </w:r>
      <w:r>
        <w:rPr>
          <w:rFonts w:ascii="Arial" w:eastAsia="Times New Roman" w:hAnsi="Arial" w:cs="Arial"/>
          <w:color w:val="2C2C2C"/>
          <w:lang w:eastAsia="el-GR"/>
        </w:rPr>
        <w:t>β</w:t>
      </w:r>
      <w:r w:rsidRPr="009F7C88">
        <w:rPr>
          <w:rFonts w:ascii="Arial" w:eastAsia="Times New Roman" w:hAnsi="Arial" w:cs="Arial"/>
          <w:color w:val="2C2C2C"/>
          <w:lang w:eastAsia="el-GR"/>
        </w:rPr>
        <w:t>εβαίωση εργοδότη, πριν την έναρξη της εργασίας. Χορήγηση άδειας με αναδρομική ισχύ δεν είναι δυνατή.</w:t>
      </w:r>
    </w:p>
    <w:p w:rsidR="00CB7C40" w:rsidRPr="009F7C88" w:rsidRDefault="00CB7C40" w:rsidP="00CB7C40">
      <w:pPr>
        <w:spacing w:line="360" w:lineRule="auto"/>
        <w:jc w:val="both"/>
        <w:rPr>
          <w:rFonts w:ascii="Arial" w:hAnsi="Arial" w:cs="Arial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Η άσκηση ιδιωτικού έργου ή εργασίας με αμοιβή χωρίς άδεια αποτελεί πειθαρχικό παράπτωμα. Το ιδιωτικό έργο ή εργασία θα πρέπει να συμβιβάζεται με τα καθήκοντα της θέσης του υπαλλήλου.</w:t>
      </w:r>
    </w:p>
    <w:p w:rsidR="00CB7C40" w:rsidRPr="009F7C88" w:rsidRDefault="00CB7C40" w:rsidP="00CB7C40">
      <w:pPr>
        <w:spacing w:line="360" w:lineRule="auto"/>
        <w:jc w:val="both"/>
        <w:rPr>
          <w:rFonts w:ascii="Arial" w:hAnsi="Arial" w:cs="Arial"/>
        </w:rPr>
      </w:pPr>
    </w:p>
    <w:p w:rsidR="009754A6" w:rsidRDefault="009754A6"/>
    <w:sectPr w:rsidR="009754A6" w:rsidSect="00C71F68"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0"/>
    <w:rsid w:val="000202D7"/>
    <w:rsid w:val="009754A6"/>
    <w:rsid w:val="00CB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DBA4-BE1D-44FD-9D54-F4E4447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 Mpitsaki</dc:creator>
  <cp:keywords/>
  <dc:description/>
  <cp:lastModifiedBy>Christina Tsanidou</cp:lastModifiedBy>
  <cp:revision>2</cp:revision>
  <dcterms:created xsi:type="dcterms:W3CDTF">2024-11-14T10:47:00Z</dcterms:created>
  <dcterms:modified xsi:type="dcterms:W3CDTF">2025-01-29T08:22:00Z</dcterms:modified>
</cp:coreProperties>
</file>